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A7" w:rsidRDefault="00C038A7" w:rsidP="00C038A7">
      <w:pPr>
        <w:spacing w:line="237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Аннотация к рабочей образовательной программе по образовательн</w:t>
      </w:r>
      <w:r w:rsidR="0088445A">
        <w:rPr>
          <w:rFonts w:eastAsia="Times New Roman"/>
          <w:b/>
          <w:bCs/>
          <w:sz w:val="28"/>
          <w:szCs w:val="28"/>
        </w:rPr>
        <w:t>ой области «Речевое развитие» МК</w:t>
      </w:r>
      <w:r>
        <w:rPr>
          <w:rFonts w:eastAsia="Times New Roman"/>
          <w:b/>
          <w:bCs/>
          <w:sz w:val="28"/>
          <w:szCs w:val="28"/>
        </w:rPr>
        <w:t>ДОУ</w:t>
      </w:r>
      <w:r w:rsidR="0088445A">
        <w:rPr>
          <w:rFonts w:eastAsia="Times New Roman"/>
          <w:b/>
          <w:bCs/>
          <w:sz w:val="28"/>
          <w:szCs w:val="28"/>
        </w:rPr>
        <w:t xml:space="preserve"> «Хапильский детский «Улыбка»</w:t>
      </w:r>
    </w:p>
    <w:p w:rsidR="00C038A7" w:rsidRDefault="00C038A7" w:rsidP="00C038A7">
      <w:pPr>
        <w:spacing w:line="331" w:lineRule="exact"/>
        <w:rPr>
          <w:sz w:val="24"/>
          <w:szCs w:val="24"/>
        </w:rPr>
      </w:pPr>
    </w:p>
    <w:p w:rsidR="00C038A7" w:rsidRDefault="00C038A7" w:rsidP="0088445A">
      <w:pPr>
        <w:spacing w:line="234" w:lineRule="auto"/>
        <w:ind w:left="260" w:firstLine="105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Рабочая образовательная программа разработана на основе основной </w:t>
      </w:r>
      <w:r w:rsidR="0088445A">
        <w:rPr>
          <w:rFonts w:eastAsia="Times New Roman"/>
          <w:sz w:val="28"/>
          <w:szCs w:val="28"/>
        </w:rPr>
        <w:t>общеобразовательной программы МК</w:t>
      </w:r>
      <w:r>
        <w:rPr>
          <w:rFonts w:eastAsia="Times New Roman"/>
          <w:sz w:val="28"/>
          <w:szCs w:val="28"/>
        </w:rPr>
        <w:t>ДОУ «</w:t>
      </w:r>
      <w:r w:rsidR="0088445A">
        <w:rPr>
          <w:rFonts w:eastAsia="Times New Roman"/>
          <w:sz w:val="28"/>
          <w:szCs w:val="28"/>
        </w:rPr>
        <w:t>Хапильский детский сад «Улыбка»</w:t>
      </w:r>
      <w:r>
        <w:rPr>
          <w:rFonts w:eastAsia="Times New Roman"/>
          <w:sz w:val="28"/>
          <w:szCs w:val="28"/>
        </w:rPr>
        <w:t>, разработанной с учетом примерной общеобразовательной программы дошкольного образования «От рождения до школы». / Под ред. Н.Е.Вераксы, Т.С.Комаровой, М.А.Васильевой, 2014г., в соответствии с ФГОС ДО для работы с детьми дошкольного возраста. С учетом основных принципов, требований к организации и содержанию различных видов деятельности в ДОУ, возрастных и индивидуальных особенностей детей дошкольного возраста.</w:t>
      </w:r>
    </w:p>
    <w:p w:rsidR="00C038A7" w:rsidRDefault="00C038A7" w:rsidP="00C038A7">
      <w:pPr>
        <w:spacing w:line="8" w:lineRule="exact"/>
        <w:rPr>
          <w:sz w:val="24"/>
          <w:szCs w:val="24"/>
        </w:rPr>
      </w:pPr>
    </w:p>
    <w:p w:rsidR="00C038A7" w:rsidRDefault="00C038A7" w:rsidP="00C038A7">
      <w:pPr>
        <w:tabs>
          <w:tab w:val="left" w:pos="2560"/>
          <w:tab w:val="left" w:pos="4040"/>
          <w:tab w:val="left" w:pos="4780"/>
          <w:tab w:val="left" w:pos="5280"/>
          <w:tab w:val="left" w:pos="7500"/>
          <w:tab w:val="left" w:pos="8660"/>
        </w:tabs>
        <w:ind w:lef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</w:t>
      </w:r>
      <w:r>
        <w:rPr>
          <w:rFonts w:eastAsia="Times New Roman"/>
          <w:sz w:val="28"/>
          <w:szCs w:val="28"/>
        </w:rPr>
        <w:tab/>
        <w:t>описывает</w:t>
      </w:r>
      <w:r>
        <w:rPr>
          <w:rFonts w:eastAsia="Times New Roman"/>
          <w:sz w:val="28"/>
          <w:szCs w:val="28"/>
        </w:rPr>
        <w:tab/>
        <w:t>курс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образовательной</w:t>
      </w:r>
      <w:r>
        <w:rPr>
          <w:rFonts w:eastAsia="Times New Roman"/>
          <w:sz w:val="28"/>
          <w:szCs w:val="28"/>
        </w:rPr>
        <w:tab/>
        <w:t>области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Речевое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80"/>
        <w:gridCol w:w="1880"/>
        <w:gridCol w:w="1700"/>
        <w:gridCol w:w="1420"/>
        <w:gridCol w:w="1180"/>
      </w:tblGrid>
      <w:tr w:rsidR="00C038A7" w:rsidTr="007F4070">
        <w:trPr>
          <w:trHeight w:val="322"/>
        </w:trPr>
        <w:tc>
          <w:tcPr>
            <w:tcW w:w="5060" w:type="dxa"/>
            <w:gridSpan w:val="2"/>
            <w:vAlign w:val="bottom"/>
          </w:tcPr>
          <w:p w:rsidR="00C038A7" w:rsidRDefault="00C038A7" w:rsidP="007F407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включает владение речью как</w:t>
            </w:r>
          </w:p>
        </w:tc>
        <w:tc>
          <w:tcPr>
            <w:tcW w:w="4300" w:type="dxa"/>
            <w:gridSpan w:val="3"/>
            <w:vAlign w:val="bottom"/>
          </w:tcPr>
          <w:p w:rsidR="00C038A7" w:rsidRDefault="00C038A7" w:rsidP="007F407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средством  общения  и культуры;</w:t>
            </w:r>
          </w:p>
        </w:tc>
      </w:tr>
      <w:tr w:rsidR="00C038A7" w:rsidTr="007F4070">
        <w:trPr>
          <w:trHeight w:val="322"/>
        </w:trPr>
        <w:tc>
          <w:tcPr>
            <w:tcW w:w="6760" w:type="dxa"/>
            <w:gridSpan w:val="3"/>
            <w:vAlign w:val="bottom"/>
          </w:tcPr>
          <w:p w:rsidR="00C038A7" w:rsidRDefault="00C038A7" w:rsidP="007F407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обогащение   активного   словаря;   развитие   связной,</w:t>
            </w:r>
          </w:p>
        </w:tc>
        <w:tc>
          <w:tcPr>
            <w:tcW w:w="2600" w:type="dxa"/>
            <w:gridSpan w:val="2"/>
            <w:vAlign w:val="bottom"/>
          </w:tcPr>
          <w:p w:rsidR="00C038A7" w:rsidRDefault="00C038A7" w:rsidP="007F407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грамматически</w:t>
            </w:r>
          </w:p>
        </w:tc>
      </w:tr>
      <w:tr w:rsidR="00C038A7" w:rsidTr="007F4070">
        <w:trPr>
          <w:trHeight w:val="322"/>
        </w:trPr>
        <w:tc>
          <w:tcPr>
            <w:tcW w:w="6760" w:type="dxa"/>
            <w:gridSpan w:val="3"/>
            <w:vAlign w:val="bottom"/>
          </w:tcPr>
          <w:p w:rsidR="00C038A7" w:rsidRDefault="00C038A7" w:rsidP="007F407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правильной  диалогической  и  монологической  речи;</w:t>
            </w:r>
          </w:p>
        </w:tc>
        <w:tc>
          <w:tcPr>
            <w:tcW w:w="1420" w:type="dxa"/>
            <w:vAlign w:val="bottom"/>
          </w:tcPr>
          <w:p w:rsidR="00C038A7" w:rsidRDefault="00C038A7" w:rsidP="007F407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</w:t>
            </w:r>
          </w:p>
        </w:tc>
        <w:tc>
          <w:tcPr>
            <w:tcW w:w="1180" w:type="dxa"/>
            <w:vAlign w:val="bottom"/>
          </w:tcPr>
          <w:p w:rsidR="00C038A7" w:rsidRDefault="00C038A7" w:rsidP="007F407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речевого</w:t>
            </w:r>
          </w:p>
        </w:tc>
      </w:tr>
      <w:tr w:rsidR="00C038A7" w:rsidTr="007F4070">
        <w:trPr>
          <w:trHeight w:val="322"/>
        </w:trPr>
        <w:tc>
          <w:tcPr>
            <w:tcW w:w="6760" w:type="dxa"/>
            <w:gridSpan w:val="3"/>
            <w:vAlign w:val="bottom"/>
          </w:tcPr>
          <w:p w:rsidR="00C038A7" w:rsidRDefault="00C038A7" w:rsidP="007F407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творчества;  развитие   звуковой   и   интонационной</w:t>
            </w:r>
          </w:p>
        </w:tc>
        <w:tc>
          <w:tcPr>
            <w:tcW w:w="2600" w:type="dxa"/>
            <w:gridSpan w:val="2"/>
            <w:vAlign w:val="bottom"/>
          </w:tcPr>
          <w:p w:rsidR="00C038A7" w:rsidRDefault="00C038A7" w:rsidP="007F407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культуры речи,</w:t>
            </w:r>
          </w:p>
        </w:tc>
      </w:tr>
      <w:tr w:rsidR="00C038A7" w:rsidTr="007F4070">
        <w:trPr>
          <w:trHeight w:val="322"/>
        </w:trPr>
        <w:tc>
          <w:tcPr>
            <w:tcW w:w="3180" w:type="dxa"/>
            <w:vAlign w:val="bottom"/>
          </w:tcPr>
          <w:p w:rsidR="00C038A7" w:rsidRDefault="00C038A7" w:rsidP="007F407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фонематического  слуха;</w:t>
            </w:r>
          </w:p>
        </w:tc>
        <w:tc>
          <w:tcPr>
            <w:tcW w:w="1880" w:type="dxa"/>
            <w:vAlign w:val="bottom"/>
          </w:tcPr>
          <w:p w:rsidR="00C038A7" w:rsidRDefault="00C038A7" w:rsidP="007F407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знакомство  с</w:t>
            </w:r>
          </w:p>
        </w:tc>
        <w:tc>
          <w:tcPr>
            <w:tcW w:w="1700" w:type="dxa"/>
            <w:vAlign w:val="bottom"/>
          </w:tcPr>
          <w:p w:rsidR="00C038A7" w:rsidRDefault="00C038A7" w:rsidP="007F407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книжной</w:t>
            </w:r>
          </w:p>
        </w:tc>
        <w:tc>
          <w:tcPr>
            <w:tcW w:w="1420" w:type="dxa"/>
            <w:vAlign w:val="bottom"/>
          </w:tcPr>
          <w:p w:rsidR="00C038A7" w:rsidRDefault="00C038A7" w:rsidP="007F407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культурой,</w:t>
            </w:r>
          </w:p>
        </w:tc>
        <w:tc>
          <w:tcPr>
            <w:tcW w:w="1180" w:type="dxa"/>
            <w:vAlign w:val="bottom"/>
          </w:tcPr>
          <w:p w:rsidR="00C038A7" w:rsidRDefault="00C038A7" w:rsidP="007F407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детской</w:t>
            </w:r>
          </w:p>
        </w:tc>
      </w:tr>
      <w:tr w:rsidR="00C038A7" w:rsidTr="007F4070">
        <w:trPr>
          <w:trHeight w:val="322"/>
        </w:trPr>
        <w:tc>
          <w:tcPr>
            <w:tcW w:w="3180" w:type="dxa"/>
            <w:vAlign w:val="bottom"/>
          </w:tcPr>
          <w:p w:rsidR="00C038A7" w:rsidRDefault="00C038A7" w:rsidP="007F407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литературой,  понимание</w:t>
            </w:r>
          </w:p>
        </w:tc>
        <w:tc>
          <w:tcPr>
            <w:tcW w:w="5000" w:type="dxa"/>
            <w:gridSpan w:val="3"/>
            <w:vAlign w:val="bottom"/>
          </w:tcPr>
          <w:p w:rsidR="00C038A7" w:rsidRDefault="00C038A7" w:rsidP="007F407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 слух  текстов  различных  жанров</w:t>
            </w:r>
          </w:p>
        </w:tc>
        <w:tc>
          <w:tcPr>
            <w:tcW w:w="1180" w:type="dxa"/>
            <w:vAlign w:val="bottom"/>
          </w:tcPr>
          <w:p w:rsidR="00C038A7" w:rsidRDefault="00C038A7" w:rsidP="007F407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детской</w:t>
            </w:r>
          </w:p>
        </w:tc>
      </w:tr>
    </w:tbl>
    <w:p w:rsidR="00C038A7" w:rsidRDefault="00C038A7" w:rsidP="00C038A7">
      <w:pPr>
        <w:spacing w:line="2" w:lineRule="exact"/>
        <w:rPr>
          <w:sz w:val="24"/>
          <w:szCs w:val="24"/>
        </w:rPr>
      </w:pPr>
    </w:p>
    <w:p w:rsidR="00C038A7" w:rsidRDefault="00C038A7" w:rsidP="00C038A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литературы;  формирование  звуковой  аналитико-синтетической  активности</w:t>
      </w:r>
    </w:p>
    <w:p w:rsidR="00C038A7" w:rsidRDefault="00C038A7" w:rsidP="00C038A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 предпосылки обучения грамоте.</w:t>
      </w:r>
    </w:p>
    <w:p w:rsidR="00C038A7" w:rsidRDefault="00C038A7" w:rsidP="00C038A7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содержит следующие разделы:</w:t>
      </w:r>
    </w:p>
    <w:p w:rsidR="00C038A7" w:rsidRDefault="00C038A7" w:rsidP="00C038A7">
      <w:pPr>
        <w:spacing w:line="221" w:lineRule="exact"/>
        <w:rPr>
          <w:sz w:val="24"/>
          <w:szCs w:val="24"/>
        </w:rPr>
      </w:pPr>
    </w:p>
    <w:p w:rsidR="00C038A7" w:rsidRDefault="00C038A7" w:rsidP="00C038A7">
      <w:pPr>
        <w:numPr>
          <w:ilvl w:val="0"/>
          <w:numId w:val="1"/>
        </w:numPr>
        <w:tabs>
          <w:tab w:val="left" w:pos="980"/>
        </w:tabs>
        <w:spacing w:line="245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речи.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C038A7" w:rsidRDefault="00C038A7" w:rsidP="00C038A7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C038A7" w:rsidRDefault="00C038A7" w:rsidP="00C038A7">
      <w:pPr>
        <w:spacing w:line="254" w:lineRule="auto"/>
        <w:ind w:left="98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всех компонентов устной речи детей: грамматического строя, связной речи – диалогической и монологической форм; формирование словаря, воспитание звуковой культуры речи.</w:t>
      </w:r>
    </w:p>
    <w:p w:rsidR="00C038A7" w:rsidRDefault="00C038A7" w:rsidP="00C038A7">
      <w:pPr>
        <w:spacing w:line="5" w:lineRule="exact"/>
        <w:rPr>
          <w:rFonts w:ascii="Symbol" w:eastAsia="Symbol" w:hAnsi="Symbol" w:cs="Symbol"/>
          <w:sz w:val="28"/>
          <w:szCs w:val="28"/>
        </w:rPr>
      </w:pPr>
    </w:p>
    <w:p w:rsidR="00C038A7" w:rsidRDefault="00C038A7" w:rsidP="00C038A7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Практическое овладение воспитанниками нормами речи.</w:t>
      </w:r>
    </w:p>
    <w:p w:rsidR="00C038A7" w:rsidRDefault="00C038A7" w:rsidP="00C038A7">
      <w:pPr>
        <w:spacing w:line="61" w:lineRule="exact"/>
        <w:rPr>
          <w:rFonts w:ascii="Symbol" w:eastAsia="Symbol" w:hAnsi="Symbol" w:cs="Symbol"/>
          <w:sz w:val="28"/>
          <w:szCs w:val="28"/>
        </w:rPr>
      </w:pPr>
    </w:p>
    <w:p w:rsidR="00C038A7" w:rsidRDefault="00C038A7" w:rsidP="00C038A7">
      <w:pPr>
        <w:numPr>
          <w:ilvl w:val="0"/>
          <w:numId w:val="1"/>
        </w:numPr>
        <w:tabs>
          <w:tab w:val="left" w:pos="980"/>
        </w:tabs>
        <w:spacing w:line="245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Художественная литература. Воспитание интереса и любви к чтению; развитие литературной речи. Воспитания желания и умения слушать художественные произведения, следить за развитием действия</w:t>
      </w:r>
    </w:p>
    <w:p w:rsidR="00C038A7" w:rsidRDefault="00C038A7" w:rsidP="00C038A7">
      <w:pPr>
        <w:spacing w:line="198" w:lineRule="exact"/>
        <w:rPr>
          <w:sz w:val="24"/>
          <w:szCs w:val="24"/>
        </w:rPr>
      </w:pPr>
    </w:p>
    <w:p w:rsidR="00C038A7" w:rsidRDefault="00C038A7" w:rsidP="00C038A7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Особенностью данного курса является включение регионального компонента на основе </w:t>
      </w:r>
      <w:r w:rsidR="006C2AD6">
        <w:rPr>
          <w:rFonts w:eastAsia="Times New Roman"/>
          <w:b/>
          <w:bCs/>
          <w:sz w:val="28"/>
          <w:szCs w:val="28"/>
        </w:rPr>
        <w:t xml:space="preserve">Региональной образовательной программы дошкольного образования Республики Дагестан под ред. Г.И. Магомедова </w:t>
      </w:r>
      <w:r w:rsidR="0088445A">
        <w:rPr>
          <w:rFonts w:eastAsia="Times New Roman"/>
          <w:sz w:val="28"/>
          <w:szCs w:val="28"/>
        </w:rPr>
        <w:t>, 2015г</w:t>
      </w:r>
      <w:r>
        <w:rPr>
          <w:rFonts w:eastAsia="Times New Roman"/>
          <w:sz w:val="28"/>
          <w:szCs w:val="28"/>
        </w:rPr>
        <w:t>.</w:t>
      </w:r>
    </w:p>
    <w:p w:rsidR="00C038A7" w:rsidRDefault="00C038A7" w:rsidP="00C038A7">
      <w:pPr>
        <w:spacing w:line="15" w:lineRule="exact"/>
        <w:rPr>
          <w:sz w:val="24"/>
          <w:szCs w:val="24"/>
        </w:rPr>
      </w:pPr>
    </w:p>
    <w:p w:rsidR="00C038A7" w:rsidRDefault="00C038A7" w:rsidP="00C038A7">
      <w:pPr>
        <w:spacing w:line="238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на</w:t>
      </w:r>
      <w:r w:rsidR="0088445A">
        <w:rPr>
          <w:rFonts w:eastAsia="Times New Roman"/>
          <w:sz w:val="28"/>
          <w:szCs w:val="28"/>
        </w:rPr>
        <w:t>прав</w:t>
      </w:r>
      <w:r w:rsidR="006C2AD6">
        <w:rPr>
          <w:rFonts w:eastAsia="Times New Roman"/>
          <w:sz w:val="28"/>
          <w:szCs w:val="28"/>
        </w:rPr>
        <w:t>лена на обучение детей национально</w:t>
      </w:r>
      <w:r>
        <w:rPr>
          <w:rFonts w:eastAsia="Times New Roman"/>
          <w:sz w:val="28"/>
          <w:szCs w:val="28"/>
        </w:rPr>
        <w:t>му языку с дошкольного возраста со средней группы. Изучая язык, ребенок приобщается к культуре народа, его духовным ценностям, в нем зарождается чувство любви к родному краю, уважения к национальным традициям,</w:t>
      </w:r>
      <w:r w:rsidR="006C2AD6">
        <w:rPr>
          <w:rFonts w:eastAsia="Times New Roman"/>
          <w:sz w:val="28"/>
          <w:szCs w:val="28"/>
        </w:rPr>
        <w:t xml:space="preserve"> обычаям дагеста</w:t>
      </w:r>
      <w:r w:rsidR="0088445A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ского народа.</w:t>
      </w:r>
    </w:p>
    <w:p w:rsidR="00C038A7" w:rsidRDefault="00C038A7" w:rsidP="00C038A7">
      <w:pPr>
        <w:spacing w:line="14" w:lineRule="exact"/>
        <w:rPr>
          <w:sz w:val="24"/>
          <w:szCs w:val="24"/>
        </w:rPr>
      </w:pPr>
    </w:p>
    <w:p w:rsidR="00C038A7" w:rsidRDefault="00C038A7" w:rsidP="00C038A7">
      <w:pPr>
        <w:spacing w:line="234" w:lineRule="auto"/>
        <w:ind w:left="400" w:righ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Знакомств</w:t>
      </w:r>
      <w:r w:rsidR="0088445A">
        <w:rPr>
          <w:rFonts w:eastAsia="Times New Roman"/>
          <w:sz w:val="28"/>
          <w:szCs w:val="28"/>
        </w:rPr>
        <w:t>о с малыми ф</w:t>
      </w:r>
      <w:r w:rsidR="006C2AD6">
        <w:rPr>
          <w:rFonts w:eastAsia="Times New Roman"/>
          <w:sz w:val="28"/>
          <w:szCs w:val="28"/>
        </w:rPr>
        <w:t>ормами устного дагест</w:t>
      </w:r>
      <w:r w:rsidR="0088445A">
        <w:rPr>
          <w:rFonts w:eastAsia="Times New Roman"/>
          <w:sz w:val="28"/>
          <w:szCs w:val="28"/>
        </w:rPr>
        <w:t>ан</w:t>
      </w:r>
      <w:r>
        <w:rPr>
          <w:rFonts w:eastAsia="Times New Roman"/>
          <w:sz w:val="28"/>
          <w:szCs w:val="28"/>
        </w:rPr>
        <w:t>ского народного творчества, развивать интерес к ним, приучать детей слушать народные песенки.</w:t>
      </w:r>
    </w:p>
    <w:p w:rsidR="00C038A7" w:rsidRDefault="00C038A7" w:rsidP="00C038A7">
      <w:pPr>
        <w:sectPr w:rsidR="00C038A7">
          <w:pgSz w:w="11900" w:h="16838"/>
          <w:pgMar w:top="1143" w:right="846" w:bottom="662" w:left="1440" w:header="0" w:footer="0" w:gutter="0"/>
          <w:cols w:space="720" w:equalWidth="0">
            <w:col w:w="9620"/>
          </w:cols>
        </w:sectPr>
      </w:pPr>
    </w:p>
    <w:p w:rsidR="00C038A7" w:rsidRDefault="00C038A7" w:rsidP="00C038A7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Задачи  образовательной  области  «Речевое  развитие»  планируются  на</w:t>
      </w:r>
    </w:p>
    <w:p w:rsidR="00C038A7" w:rsidRDefault="00C038A7" w:rsidP="00C038A7">
      <w:pPr>
        <w:spacing w:line="16" w:lineRule="exact"/>
        <w:rPr>
          <w:sz w:val="20"/>
          <w:szCs w:val="20"/>
        </w:rPr>
      </w:pPr>
    </w:p>
    <w:p w:rsidR="00C038A7" w:rsidRDefault="00C038A7" w:rsidP="00C038A7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специально организованной образовательной деятельности по Познавательному развитию воспитан</w:t>
      </w:r>
      <w:r w:rsidR="0088445A">
        <w:rPr>
          <w:rFonts w:eastAsia="Times New Roman"/>
          <w:sz w:val="28"/>
          <w:szCs w:val="28"/>
        </w:rPr>
        <w:t>ников во всех возрастных группах</w:t>
      </w:r>
      <w:r>
        <w:rPr>
          <w:rFonts w:eastAsia="Times New Roman"/>
          <w:sz w:val="28"/>
          <w:szCs w:val="28"/>
        </w:rPr>
        <w:t xml:space="preserve"> , и в режимных процессах.</w:t>
      </w:r>
    </w:p>
    <w:p w:rsidR="0043330A" w:rsidRDefault="0043330A"/>
    <w:sectPr w:rsidR="0043330A" w:rsidSect="00A02F7F">
      <w:pgSz w:w="11900" w:h="16838"/>
      <w:pgMar w:top="112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2A3EE6E0"/>
    <w:lvl w:ilvl="0" w:tplc="A05C9732">
      <w:start w:val="1"/>
      <w:numFmt w:val="bullet"/>
      <w:lvlText w:val=""/>
      <w:lvlJc w:val="left"/>
    </w:lvl>
    <w:lvl w:ilvl="1" w:tplc="E5FE067E">
      <w:numFmt w:val="decimal"/>
      <w:lvlText w:val=""/>
      <w:lvlJc w:val="left"/>
    </w:lvl>
    <w:lvl w:ilvl="2" w:tplc="7EFA9EAC">
      <w:numFmt w:val="decimal"/>
      <w:lvlText w:val=""/>
      <w:lvlJc w:val="left"/>
    </w:lvl>
    <w:lvl w:ilvl="3" w:tplc="DBB420A2">
      <w:numFmt w:val="decimal"/>
      <w:lvlText w:val=""/>
      <w:lvlJc w:val="left"/>
    </w:lvl>
    <w:lvl w:ilvl="4" w:tplc="63E49662">
      <w:numFmt w:val="decimal"/>
      <w:lvlText w:val=""/>
      <w:lvlJc w:val="left"/>
    </w:lvl>
    <w:lvl w:ilvl="5" w:tplc="D0AAAD92">
      <w:numFmt w:val="decimal"/>
      <w:lvlText w:val=""/>
      <w:lvlJc w:val="left"/>
    </w:lvl>
    <w:lvl w:ilvl="6" w:tplc="24EE3976">
      <w:numFmt w:val="decimal"/>
      <w:lvlText w:val=""/>
      <w:lvlJc w:val="left"/>
    </w:lvl>
    <w:lvl w:ilvl="7" w:tplc="AE1CE99A">
      <w:numFmt w:val="decimal"/>
      <w:lvlText w:val=""/>
      <w:lvlJc w:val="left"/>
    </w:lvl>
    <w:lvl w:ilvl="8" w:tplc="795054B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38A7"/>
    <w:rsid w:val="0043330A"/>
    <w:rsid w:val="006C2AD6"/>
    <w:rsid w:val="0088445A"/>
    <w:rsid w:val="008F4EFF"/>
    <w:rsid w:val="00C038A7"/>
    <w:rsid w:val="00CC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2019-03-12T07:58:00Z</dcterms:created>
  <dcterms:modified xsi:type="dcterms:W3CDTF">2019-03-12T08:54:00Z</dcterms:modified>
</cp:coreProperties>
</file>