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163" w:rsidRDefault="00050163" w:rsidP="00050163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9347335"/>
            <wp:effectExtent l="19050" t="0" r="3175" b="0"/>
            <wp:docPr id="3" name="Рисунок 2" descr="C:\Users\user\Desktop\20181109_10260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81109_102609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4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163" w:rsidRDefault="00050163" w:rsidP="00050163">
      <w:pPr>
        <w:pStyle w:val="a6"/>
        <w:rPr>
          <w:rFonts w:ascii="Times New Roman" w:hAnsi="Times New Roman"/>
          <w:b/>
          <w:sz w:val="28"/>
          <w:szCs w:val="28"/>
        </w:rPr>
      </w:pPr>
    </w:p>
    <w:p w:rsidR="00050163" w:rsidRDefault="00050163" w:rsidP="00050163">
      <w:pPr>
        <w:pStyle w:val="a6"/>
        <w:rPr>
          <w:rFonts w:ascii="Times New Roman" w:hAnsi="Times New Roman"/>
          <w:b/>
          <w:sz w:val="28"/>
          <w:szCs w:val="28"/>
        </w:rPr>
      </w:pPr>
    </w:p>
    <w:p w:rsidR="00050163" w:rsidRDefault="00050163" w:rsidP="00050163">
      <w:pPr>
        <w:pStyle w:val="a6"/>
        <w:rPr>
          <w:rFonts w:ascii="Times New Roman" w:hAnsi="Times New Roman"/>
          <w:b/>
          <w:sz w:val="28"/>
          <w:szCs w:val="28"/>
        </w:rPr>
      </w:pPr>
    </w:p>
    <w:p w:rsidR="00501E5C" w:rsidRPr="00050163" w:rsidRDefault="00050163" w:rsidP="00050163">
      <w:pPr>
        <w:pStyle w:val="a6"/>
        <w:rPr>
          <w:b/>
          <w:kern w:val="36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501E5C" w:rsidRPr="001A0BF6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1.1. </w:t>
      </w:r>
      <w:hyperlink r:id="rId6" w:history="1">
        <w:r w:rsidRPr="001A0BF6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</w:hyperlink>
      <w:r w:rsidRPr="001A0BF6">
        <w:rPr>
          <w:rFonts w:ascii="Times New Roman" w:hAnsi="Times New Roman" w:cs="Times New Roman"/>
          <w:sz w:val="28"/>
          <w:szCs w:val="28"/>
        </w:rPr>
        <w:t xml:space="preserve">Кодекс этики и служебного поведения работников муниципального бюджетного 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>«Хапильский детский сад «Улыбка»</w:t>
      </w:r>
      <w:r w:rsidRPr="001A0BF6">
        <w:rPr>
          <w:rFonts w:ascii="Times New Roman" w:hAnsi="Times New Roman" w:cs="Times New Roman"/>
          <w:sz w:val="28"/>
          <w:szCs w:val="28"/>
        </w:rPr>
        <w:t xml:space="preserve"> (далее - Кодекс) разработан в соответствии с Типовым Кодексом этики и служебного поведения государственных служащих Российской Федерации и муниципальных служащих</w:t>
      </w:r>
      <w:r w:rsidRPr="001A0BF6">
        <w:rPr>
          <w:rFonts w:ascii="Times New Roman" w:hAnsi="Times New Roman" w:cs="Times New Roman"/>
          <w:sz w:val="28"/>
          <w:szCs w:val="28"/>
        </w:rPr>
        <w:br/>
        <w:t xml:space="preserve">(одобрен решением президиума Совета при Президенте Российской Федерации по противодействию коррупции от 23 декабря 2010 г.) (протокол N 21), положениями Конституции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 R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N 273-ФЗ "О противодействии коррупции", от 27 мая 2003 г. N 58-ФЗ "О системе государственной службы Российской Федерации", от 2 марта 2007 г. N 25-ФЗ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Указа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</w:t>
      </w:r>
      <w:r w:rsidRPr="001A0BF6">
        <w:rPr>
          <w:rFonts w:ascii="Times New Roman" w:hAnsi="Times New Roman" w:cs="Times New Roman"/>
          <w:sz w:val="28"/>
          <w:szCs w:val="28"/>
        </w:rPr>
        <w:lastRenderedPageBreak/>
        <w:t>общепризнанных нравственных принципах и нормах российского общества и государства.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муниципального бюджетного дошкольного образовател</w:t>
      </w:r>
      <w:r>
        <w:rPr>
          <w:rFonts w:ascii="Times New Roman" w:hAnsi="Times New Roman" w:cs="Times New Roman"/>
          <w:sz w:val="28"/>
          <w:szCs w:val="28"/>
        </w:rPr>
        <w:t>ьного учреждения «Хапильский детский сад «Улыбка»</w:t>
      </w:r>
      <w:r w:rsidRPr="001A0BF6">
        <w:rPr>
          <w:rFonts w:ascii="Times New Roman" w:hAnsi="Times New Roman" w:cs="Times New Roman"/>
          <w:sz w:val="28"/>
          <w:szCs w:val="28"/>
        </w:rPr>
        <w:t>(далее – Учреждение) независимо от замещаемой ими должности.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1.3. Работник, поступающий на муниципальн</w:t>
      </w:r>
      <w:r>
        <w:rPr>
          <w:rFonts w:ascii="Times New Roman" w:hAnsi="Times New Roman" w:cs="Times New Roman"/>
          <w:sz w:val="28"/>
          <w:szCs w:val="28"/>
        </w:rPr>
        <w:t>ую службу в муниципальное казен</w:t>
      </w:r>
      <w:r w:rsidRPr="001A0BF6">
        <w:rPr>
          <w:rFonts w:ascii="Times New Roman" w:hAnsi="Times New Roman" w:cs="Times New Roman"/>
          <w:sz w:val="28"/>
          <w:szCs w:val="28"/>
        </w:rPr>
        <w:t>ное дошкольное образовательное учреждение , обязан ознакомиться с положениями Кодекса и соблюдать их в процессе своей служебной деятельности.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1.4.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1.5. Целью  Кодекса является установление этических норм и правил служебного поведения</w:t>
      </w:r>
      <w:r>
        <w:rPr>
          <w:rFonts w:ascii="Times New Roman" w:hAnsi="Times New Roman" w:cs="Times New Roman"/>
          <w:sz w:val="28"/>
          <w:szCs w:val="28"/>
        </w:rPr>
        <w:t xml:space="preserve"> работников муниципального казен</w:t>
      </w:r>
      <w:r w:rsidRPr="001A0BF6">
        <w:rPr>
          <w:rFonts w:ascii="Times New Roman" w:hAnsi="Times New Roman" w:cs="Times New Roman"/>
          <w:sz w:val="28"/>
          <w:szCs w:val="28"/>
        </w:rPr>
        <w:t>ного дошкольного образовательного учреждения для достойного выполнения ими своей профессиональной деятельности и обеспечение единых норм поведения работников.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1.6. Кодекс призван повысить эффективность выполнения работниками муниципального бюджетного дошкольного образовательного учреждения своих должностных обязанностей.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1.7.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1.8. Знание и соблюдение работниками муниципал</w:t>
      </w:r>
      <w:r>
        <w:rPr>
          <w:rFonts w:ascii="Times New Roman" w:hAnsi="Times New Roman" w:cs="Times New Roman"/>
          <w:sz w:val="28"/>
          <w:szCs w:val="28"/>
        </w:rPr>
        <w:t>ьного казен</w:t>
      </w:r>
      <w:r w:rsidRPr="001A0BF6">
        <w:rPr>
          <w:rFonts w:ascii="Times New Roman" w:hAnsi="Times New Roman" w:cs="Times New Roman"/>
          <w:sz w:val="28"/>
          <w:szCs w:val="28"/>
        </w:rPr>
        <w:t>ного дошкольного образовательного учреждения положений Кодекса является одним из критериев оценки качества их профессиональной деятельности и служебного поведения.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2. Основные принципы и правила служебного повед</w:t>
      </w:r>
      <w:r>
        <w:rPr>
          <w:rFonts w:ascii="Times New Roman" w:hAnsi="Times New Roman" w:cs="Times New Roman"/>
          <w:b/>
          <w:sz w:val="28"/>
          <w:szCs w:val="28"/>
        </w:rPr>
        <w:t>ения работников муниципального казен</w:t>
      </w:r>
      <w:r w:rsidRPr="001A0BF6">
        <w:rPr>
          <w:rFonts w:ascii="Times New Roman" w:hAnsi="Times New Roman" w:cs="Times New Roman"/>
          <w:b/>
          <w:sz w:val="28"/>
          <w:szCs w:val="28"/>
        </w:rPr>
        <w:t xml:space="preserve">ного дошкольного образовательного учреждения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«Хапильский детский сад «Улыбка»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2.1. Основные принципы служебного поведения </w:t>
      </w:r>
      <w:r>
        <w:rPr>
          <w:rFonts w:ascii="Times New Roman" w:hAnsi="Times New Roman" w:cs="Times New Roman"/>
          <w:sz w:val="28"/>
          <w:szCs w:val="28"/>
        </w:rPr>
        <w:t>работников муниципального казен</w:t>
      </w:r>
      <w:r w:rsidRPr="001A0BF6">
        <w:rPr>
          <w:rFonts w:ascii="Times New Roman" w:hAnsi="Times New Roman" w:cs="Times New Roman"/>
          <w:sz w:val="28"/>
          <w:szCs w:val="28"/>
        </w:rPr>
        <w:t>ного дошкольного образовател</w:t>
      </w:r>
      <w:r>
        <w:rPr>
          <w:rFonts w:ascii="Times New Roman" w:hAnsi="Times New Roman" w:cs="Times New Roman"/>
          <w:sz w:val="28"/>
          <w:szCs w:val="28"/>
        </w:rPr>
        <w:t>ьного учреждения «Хапильский детский сад «Улыбка»</w:t>
      </w:r>
      <w:r w:rsidRPr="001A0BF6">
        <w:rPr>
          <w:rFonts w:ascii="Times New Roman" w:hAnsi="Times New Roman" w:cs="Times New Roman"/>
          <w:sz w:val="28"/>
          <w:szCs w:val="28"/>
        </w:rPr>
        <w:t xml:space="preserve"> являются основой поведения граждан Российской Федерации в связи с нахождением их на муниципальной службе.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2.2. Работники муниципального бюджетного дошкольного образовательного учреждения, сознавая ответственность перед государством, обществом и гражданами, призваны:</w:t>
      </w:r>
    </w:p>
    <w:p w:rsidR="00501E5C" w:rsidRPr="001A0BF6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Учреждения;</w:t>
      </w:r>
    </w:p>
    <w:p w:rsidR="00501E5C" w:rsidRPr="001A0BF6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работников Учреждения;</w:t>
      </w:r>
    </w:p>
    <w:p w:rsidR="00501E5C" w:rsidRPr="001A0BF6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в) осуществлять свою деятельность в пределах своих полномочий;</w:t>
      </w:r>
    </w:p>
    <w:p w:rsidR="00501E5C" w:rsidRPr="001A0BF6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г) 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501E5C" w:rsidRPr="001A0BF6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501E5C" w:rsidRPr="001A0BF6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е) уведомлять руководителя Учреждения, органы прокуратуры или другие государственные органы либо органы местного самоуправления обо всех случаях обращения к работнику Учреждения каких-либо лиц в целях склонения к совершению коррупционных правонарушений;</w:t>
      </w:r>
    </w:p>
    <w:p w:rsidR="00501E5C" w:rsidRPr="001A0BF6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ж) соблюдать установленные федеральными законами ограничения и запреты, исполнять обязанности, связанные с работой Учреждения;</w:t>
      </w:r>
    </w:p>
    <w:p w:rsidR="00501E5C" w:rsidRPr="001A0BF6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501E5C" w:rsidRPr="001A0BF6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и) соблюдать нормы служебной, профессиональной этики и правила делового поведения;</w:t>
      </w:r>
    </w:p>
    <w:p w:rsidR="00501E5C" w:rsidRPr="001A0BF6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:rsidR="00501E5C" w:rsidRPr="001A0BF6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л) проявлять терпимость и уважение к обычаям и традициям на</w:t>
      </w:r>
      <w:r>
        <w:rPr>
          <w:rFonts w:ascii="Times New Roman" w:hAnsi="Times New Roman" w:cs="Times New Roman"/>
          <w:sz w:val="28"/>
          <w:szCs w:val="28"/>
        </w:rPr>
        <w:t>родов России и Дагестана</w:t>
      </w:r>
      <w:r w:rsidRPr="001A0BF6">
        <w:rPr>
          <w:rFonts w:ascii="Times New Roman" w:hAnsi="Times New Roman" w:cs="Times New Roman"/>
          <w:sz w:val="28"/>
          <w:szCs w:val="28"/>
        </w:rPr>
        <w:t>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501E5C" w:rsidRPr="001A0BF6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м)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Учреждения;</w:t>
      </w:r>
    </w:p>
    <w:p w:rsidR="00501E5C" w:rsidRPr="001A0BF6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501E5C" w:rsidRPr="001A0BF6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501E5C" w:rsidRPr="001A0BF6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п) воздерживаться от публичных высказываний, суждений и оценок в отношении деятельности Учреждения, его руководителя, если это не входит в должностные обязанности работника;</w:t>
      </w:r>
    </w:p>
    <w:p w:rsidR="00501E5C" w:rsidRPr="001A0BF6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р) соблюдать установленные в Учреждении правила публичных выступлений и предоставления служебной информации;</w:t>
      </w:r>
    </w:p>
    <w:p w:rsidR="00501E5C" w:rsidRPr="001A0BF6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с)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2.3. Работники Учреждения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2.4. Работники Учреждения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2.5. Работники Учреждения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2.6. Работники Учреждения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2.7. При поступлении на должность Работник Учреждения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2.8. Руководитель Учреждения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2.9. Работник Учреждения обязан уведомлять руководителя Учреждения,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501E5C" w:rsidRPr="001A0BF6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Работника Учреждения.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2.10. Работнику Учреждения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вознаграждения), за исключением случаев, установленных законодательством Российской Федерации.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2.11. Работник Учреждения может обрабатывать и передавать служебную информацию, доступную ему,  при соблюдении действующих в Учреждении норм и требований, принятых в соответствии с законодательством Российской Федерации.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2.12. Работник Учреждения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2.13 Работник Учреждения, наделенный организационно-распорядительными полномочиями по отношению к другим работникам Учреждения, должен 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2.14. Работник Учреждения, наделенный организационно-распорядительными полномочиями по отношению к другим работникам, призван:</w:t>
      </w:r>
    </w:p>
    <w:p w:rsidR="00501E5C" w:rsidRPr="001A0BF6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а) принимать меры по предотвращению и урегулированию конфликта интересов;</w:t>
      </w:r>
    </w:p>
    <w:p w:rsidR="00501E5C" w:rsidRPr="001A0BF6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б) принимать меры по предупреждению коррупции;</w:t>
      </w:r>
    </w:p>
    <w:p w:rsidR="00501E5C" w:rsidRPr="001A0BF6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в) не допускать случаев принуждения работников Учреждения к участию в деятельности политических партий и общественных объединений.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2.15. Работник Учреждения, наделенный организационно-распорядительными полномочиями по отношению к другим работникам, должен принимать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2.16. Работник Учреждения, наделенный организационно-распорядительными полномочиями по отношению к другим работникам,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501E5C" w:rsidRPr="001A0BF6" w:rsidRDefault="00501E5C" w:rsidP="005071C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3. Рекомендательные этические правила служебного поведения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работников муниципального казен</w:t>
      </w:r>
      <w:r w:rsidRPr="001A0BF6">
        <w:rPr>
          <w:rFonts w:ascii="Times New Roman" w:hAnsi="Times New Roman" w:cs="Times New Roman"/>
          <w:b/>
          <w:sz w:val="28"/>
          <w:szCs w:val="28"/>
        </w:rPr>
        <w:t>ного дошкольного образовател</w:t>
      </w:r>
      <w:r>
        <w:rPr>
          <w:rFonts w:ascii="Times New Roman" w:hAnsi="Times New Roman" w:cs="Times New Roman"/>
          <w:b/>
          <w:sz w:val="28"/>
          <w:szCs w:val="28"/>
        </w:rPr>
        <w:t>ьного учреждения «Хапильский детский сад «Улыбка»</w:t>
      </w:r>
      <w:r w:rsidRPr="001A0BF6">
        <w:rPr>
          <w:rFonts w:ascii="Times New Roman" w:hAnsi="Times New Roman" w:cs="Times New Roman"/>
          <w:b/>
          <w:sz w:val="28"/>
          <w:szCs w:val="28"/>
        </w:rPr>
        <w:t>: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3.1. В служебном поведении Работнику Учреждения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3.2. В служебном поведении Работник Учреждения воздерживается от:</w:t>
      </w:r>
    </w:p>
    <w:p w:rsidR="00501E5C" w:rsidRPr="001A0BF6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а) любого вида высказываний и действий дискриминационного характера по признакам пола, возраста, расы, национальности, языка, гражданства, </w:t>
      </w:r>
      <w:r w:rsidRPr="001A0BF6">
        <w:rPr>
          <w:rFonts w:ascii="Times New Roman" w:hAnsi="Times New Roman" w:cs="Times New Roman"/>
          <w:sz w:val="28"/>
          <w:szCs w:val="28"/>
        </w:rPr>
        <w:lastRenderedPageBreak/>
        <w:t>социального, имущественного или семейного положения, политических или религиозных предпочтений;</w:t>
      </w:r>
    </w:p>
    <w:p w:rsidR="00501E5C" w:rsidRPr="001A0BF6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501E5C" w:rsidRPr="001A0BF6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501E5C" w:rsidRPr="001A0BF6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г) курения на территории и внутри  Учреждения,  во время служебных совещаний, бесед, иного служебного общения с гражданами.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3.3. Работники 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3.4. Работники  Учреждения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3.5. Внешний вид Работника  Учреждения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501E5C" w:rsidRPr="001A0BF6" w:rsidRDefault="00501E5C" w:rsidP="005071C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4. Ответственность за нарушение положений Типового кодекса</w:t>
      </w:r>
    </w:p>
    <w:p w:rsidR="00501E5C" w:rsidRPr="001A0BF6" w:rsidRDefault="00501E5C" w:rsidP="00501E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4.1. Нарушение работниками Учреждения положений Кодекса подлежит моральному осуждению на заседании соответствующей комиссии по соблюдению требований к служебному поведению работников Учреждения и урегулированию конфликта интересов, образуемой в соответствии с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</w:t>
      </w:r>
      <w:r w:rsidRPr="001A0BF6">
        <w:rPr>
          <w:rFonts w:ascii="Times New Roman" w:hAnsi="Times New Roman" w:cs="Times New Roman"/>
          <w:sz w:val="28"/>
          <w:szCs w:val="28"/>
        </w:rPr>
        <w:lastRenderedPageBreak/>
        <w:t>нарушение положений Кодекса влечет применение к работникам Учреждения мер юридической ответственности.</w:t>
      </w:r>
    </w:p>
    <w:p w:rsidR="00501E5C" w:rsidRPr="001A0BF6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Соблюдение Работниками Учреждения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</w:t>
      </w:r>
    </w:p>
    <w:p w:rsidR="00501E5C" w:rsidRPr="001A0BF6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E5C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E5C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E5C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E5C" w:rsidRPr="001A0BF6" w:rsidRDefault="00501E5C" w:rsidP="00501E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844" w:rsidRDefault="00160844" w:rsidP="00501E5C"/>
    <w:sectPr w:rsidR="00160844" w:rsidSect="00160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955C2"/>
    <w:multiLevelType w:val="hybridMultilevel"/>
    <w:tmpl w:val="1BDC3FFE"/>
    <w:lvl w:ilvl="0" w:tplc="C0B6C084">
      <w:start w:val="1"/>
      <w:numFmt w:val="decimal"/>
      <w:lvlText w:val="%1."/>
      <w:lvlJc w:val="left"/>
      <w:pPr>
        <w:ind w:left="9229" w:hanging="1008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1E5C"/>
    <w:rsid w:val="00050163"/>
    <w:rsid w:val="00160844"/>
    <w:rsid w:val="00216326"/>
    <w:rsid w:val="00501E5C"/>
    <w:rsid w:val="005071CE"/>
    <w:rsid w:val="00507A86"/>
    <w:rsid w:val="005F0A7A"/>
    <w:rsid w:val="007B3B5D"/>
    <w:rsid w:val="00BD6D1A"/>
    <w:rsid w:val="00F51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01E5C"/>
    <w:rPr>
      <w:b/>
      <w:bCs/>
    </w:rPr>
  </w:style>
  <w:style w:type="character" w:styleId="a4">
    <w:name w:val="Hyperlink"/>
    <w:basedOn w:val="a0"/>
    <w:uiPriority w:val="99"/>
    <w:unhideWhenUsed/>
    <w:rsid w:val="00501E5C"/>
    <w:rPr>
      <w:i w:val="0"/>
      <w:iCs w:val="0"/>
      <w:strike w:val="0"/>
      <w:dstrike w:val="0"/>
      <w:color w:val="773B22"/>
      <w:sz w:val="20"/>
      <w:szCs w:val="20"/>
      <w:u w:val="none"/>
      <w:effect w:val="none"/>
    </w:rPr>
  </w:style>
  <w:style w:type="paragraph" w:styleId="a5">
    <w:name w:val="List Paragraph"/>
    <w:basedOn w:val="a"/>
    <w:uiPriority w:val="34"/>
    <w:qFormat/>
    <w:rsid w:val="00501E5C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501E5C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5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016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55071108.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2033</Words>
  <Characters>11590</Characters>
  <Application>Microsoft Office Word</Application>
  <DocSecurity>0</DocSecurity>
  <Lines>96</Lines>
  <Paragraphs>27</Paragraphs>
  <ScaleCrop>false</ScaleCrop>
  <Company>Reanimator Extreme Edition</Company>
  <LinksUpToDate>false</LinksUpToDate>
  <CharactersWithSpaces>13596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6</cp:revision>
  <cp:lastPrinted>2018-11-09T07:16:00Z</cp:lastPrinted>
  <dcterms:created xsi:type="dcterms:W3CDTF">2018-11-09T06:48:00Z</dcterms:created>
  <dcterms:modified xsi:type="dcterms:W3CDTF">2018-11-09T09:01:00Z</dcterms:modified>
</cp:coreProperties>
</file>